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Erstellen eines Leistungskataloges für Markierungen an den Kreisstraßen K 1- K 29 des Landkreises Gotha für die Jahre 2027 - 2028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LRAGTH-2026-08-13/0067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Herstellen von Markierungen auf den Kreisstraßen des Landkreises Gotha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